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2FDE" w14:textId="77777777" w:rsidR="00A53EC8" w:rsidRPr="00A53EC8" w:rsidRDefault="00A53EC8" w:rsidP="00A53EC8">
      <w:pPr>
        <w:rPr>
          <w:b/>
          <w:sz w:val="52"/>
          <w:szCs w:val="52"/>
        </w:rPr>
      </w:pPr>
      <w:bookmarkStart w:id="0" w:name="_GoBack"/>
      <w:bookmarkEnd w:id="0"/>
      <w:r w:rsidRPr="00A53EC8">
        <w:rPr>
          <w:b/>
          <w:sz w:val="52"/>
          <w:szCs w:val="52"/>
        </w:rPr>
        <w:t xml:space="preserve">Newberry County Board of Rescue </w:t>
      </w:r>
    </w:p>
    <w:p w14:paraId="675C4AC8" w14:textId="2AD7E63B" w:rsidR="00A53EC8" w:rsidRPr="00A53EC8" w:rsidRDefault="00A53EC8" w:rsidP="00A53EC8">
      <w:pPr>
        <w:rPr>
          <w:b/>
        </w:rPr>
      </w:pPr>
      <w:r w:rsidRPr="00A53EC8">
        <w:rPr>
          <w:b/>
        </w:rPr>
        <w:t>Meeting Agenda 28 February 2018 1900hrs</w:t>
      </w:r>
      <w:r>
        <w:rPr>
          <w:b/>
        </w:rPr>
        <w:t>.</w:t>
      </w:r>
      <w:r w:rsidRPr="00A53EC8">
        <w:rPr>
          <w:b/>
        </w:rPr>
        <w:t xml:space="preserve"> </w:t>
      </w:r>
    </w:p>
    <w:p w14:paraId="3C69C16D" w14:textId="37A828B8" w:rsidR="00A53EC8" w:rsidRPr="00A53EC8" w:rsidRDefault="00A53EC8" w:rsidP="00A53EC8">
      <w:pPr>
        <w:rPr>
          <w:b/>
        </w:rPr>
      </w:pPr>
      <w:r w:rsidRPr="00A53EC8">
        <w:rPr>
          <w:b/>
        </w:rPr>
        <w:t xml:space="preserve">Call to order  </w:t>
      </w:r>
    </w:p>
    <w:p w14:paraId="47DE9CE6" w14:textId="3366B68B" w:rsidR="00A53EC8" w:rsidRPr="00A53EC8" w:rsidRDefault="00A53EC8" w:rsidP="00A53EC8">
      <w:pPr>
        <w:rPr>
          <w:b/>
        </w:rPr>
      </w:pPr>
      <w:r w:rsidRPr="00A53EC8">
        <w:rPr>
          <w:b/>
        </w:rPr>
        <w:t xml:space="preserve">Approval of minutes  </w:t>
      </w:r>
    </w:p>
    <w:p w14:paraId="4235FD65" w14:textId="4A7F48A3" w:rsidR="00A53EC8" w:rsidRPr="00A53EC8" w:rsidRDefault="00A53EC8" w:rsidP="00A53EC8">
      <w:pPr>
        <w:rPr>
          <w:b/>
        </w:rPr>
      </w:pPr>
      <w:r w:rsidRPr="00A53EC8">
        <w:rPr>
          <w:b/>
        </w:rPr>
        <w:t xml:space="preserve">EXECUTIVE SESSION  </w:t>
      </w:r>
    </w:p>
    <w:p w14:paraId="4D011775" w14:textId="77777777" w:rsidR="00A53EC8" w:rsidRPr="00A53EC8" w:rsidRDefault="00A53EC8" w:rsidP="00A53EC8">
      <w:pPr>
        <w:rPr>
          <w:rFonts w:ascii="Georgia" w:hAnsi="Georgia"/>
        </w:rPr>
      </w:pPr>
      <w:r w:rsidRPr="00A53EC8">
        <w:rPr>
          <w:rFonts w:ascii="Georgia" w:hAnsi="Georgia"/>
        </w:rPr>
        <w:t>§30-4-70 (a) of the Code of Laws of SC, as amended, 1976</w:t>
      </w:r>
    </w:p>
    <w:p w14:paraId="3DEDCC08" w14:textId="77777777" w:rsidR="00A53EC8" w:rsidRPr="00A53EC8" w:rsidRDefault="00A53EC8" w:rsidP="00A53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Georgia" w:hAnsi="Georgia"/>
        </w:rPr>
      </w:pPr>
      <w:r w:rsidRPr="00A53EC8">
        <w:rPr>
          <w:rFonts w:ascii="Georgia" w:hAnsi="Georgia"/>
        </w:rPr>
        <w:t xml:space="preserve">(1) Discussion of employment, appointment, compensation, promotion, demotion, discipline, or release of an employee, a student, or a person regulated by a public body or the appointment of a person to a public </w:t>
      </w:r>
      <w:proofErr w:type="gramStart"/>
      <w:r w:rsidRPr="00A53EC8">
        <w:rPr>
          <w:rFonts w:ascii="Georgia" w:hAnsi="Georgia"/>
        </w:rPr>
        <w:t>body;  however</w:t>
      </w:r>
      <w:proofErr w:type="gramEnd"/>
      <w:r w:rsidRPr="00A53EC8">
        <w:rPr>
          <w:rFonts w:ascii="Georgia" w:hAnsi="Georgia"/>
        </w:rPr>
        <w:t xml:space="preserve">,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64D94189" w14:textId="77777777" w:rsidR="00A53EC8" w:rsidRPr="00A53EC8" w:rsidRDefault="00A53EC8" w:rsidP="00A53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Georgia" w:hAnsi="Georgia"/>
        </w:rPr>
      </w:pPr>
      <w:r w:rsidRPr="00A53EC8">
        <w:rPr>
          <w:rFonts w:ascii="Georgia" w:hAnsi="Georgia"/>
        </w:rPr>
        <w:t>(2) Discussion of negotiations incident to proposed contractual arrangements and proposed sale or purchase of property, the receipt of legal advice where the legal advice relates to a pending, threatened, or potential claim or other matters covered by the attorney</w:t>
      </w:r>
      <w:r w:rsidRPr="00A53EC8">
        <w:rPr>
          <w:rFonts w:ascii="Georgia" w:hAnsi="Georgia"/>
        </w:rPr>
        <w:noBreakHyphen/>
        <w:t xml:space="preserve">client privilege, settlement of legal claims, or the position of the public agency in other adversary situations involving the assertion against the agency of a claim. </w:t>
      </w:r>
    </w:p>
    <w:p w14:paraId="05A35D7B" w14:textId="77777777" w:rsidR="00A53EC8" w:rsidRDefault="00A53EC8" w:rsidP="00A53EC8">
      <w:r w:rsidRPr="00A53EC8">
        <w:rPr>
          <w:b/>
        </w:rPr>
        <w:t>Old business</w:t>
      </w:r>
      <w:r>
        <w:t xml:space="preserve">   </w:t>
      </w:r>
    </w:p>
    <w:p w14:paraId="02B25A0C" w14:textId="5852F4A5" w:rsidR="00A53EC8" w:rsidRDefault="00A53EC8" w:rsidP="00A53EC8">
      <w:r>
        <w:t xml:space="preserve">Explorers   </w:t>
      </w:r>
    </w:p>
    <w:p w14:paraId="3EF20EB5" w14:textId="018034B6" w:rsidR="00A53EC8" w:rsidRDefault="00A53EC8" w:rsidP="00A53EC8">
      <w:proofErr w:type="spellStart"/>
      <w:r>
        <w:t>Imagetrend</w:t>
      </w:r>
      <w:proofErr w:type="spellEnd"/>
      <w:r>
        <w:t xml:space="preserve"> </w:t>
      </w:r>
    </w:p>
    <w:p w14:paraId="79B18F82" w14:textId="6C5AA676" w:rsidR="00A53EC8" w:rsidRPr="00A53EC8" w:rsidRDefault="00A53EC8" w:rsidP="00A53EC8">
      <w:pPr>
        <w:rPr>
          <w:b/>
        </w:rPr>
      </w:pPr>
      <w:r w:rsidRPr="00A53EC8">
        <w:rPr>
          <w:b/>
        </w:rPr>
        <w:t xml:space="preserve">New business      </w:t>
      </w:r>
    </w:p>
    <w:p w14:paraId="1C2283F8" w14:textId="6CB0FA72" w:rsidR="00A53EC8" w:rsidRDefault="00A53EC8" w:rsidP="00A53EC8">
      <w:r>
        <w:t xml:space="preserve">Dispatch policy     </w:t>
      </w:r>
    </w:p>
    <w:p w14:paraId="35A7122D" w14:textId="35C225BA" w:rsidR="00A53EC8" w:rsidRDefault="00A53EC8" w:rsidP="00A53EC8">
      <w:r>
        <w:t xml:space="preserve">Rolling stock replacement plan </w:t>
      </w:r>
    </w:p>
    <w:p w14:paraId="3E7BD128" w14:textId="689ED8E9" w:rsidR="00A53EC8" w:rsidRDefault="00A53EC8" w:rsidP="00A53EC8">
      <w:r>
        <w:t xml:space="preserve">Discussion from attending departments </w:t>
      </w:r>
    </w:p>
    <w:p w14:paraId="2F13B783" w14:textId="77777777" w:rsidR="00A53EC8" w:rsidRDefault="00A53EC8" w:rsidP="00A53EC8">
      <w:r>
        <w:t xml:space="preserve"> </w:t>
      </w:r>
    </w:p>
    <w:p w14:paraId="46F896F1" w14:textId="742E2084" w:rsidR="005275C7" w:rsidRPr="00A53EC8" w:rsidRDefault="00A53EC8" w:rsidP="00A53EC8">
      <w:pPr>
        <w:rPr>
          <w:b/>
        </w:rPr>
      </w:pPr>
      <w:r w:rsidRPr="00A53EC8">
        <w:rPr>
          <w:b/>
        </w:rPr>
        <w:t>Adjourn</w:t>
      </w:r>
    </w:p>
    <w:sectPr w:rsidR="005275C7" w:rsidRPr="00A5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C8"/>
    <w:rsid w:val="005275C7"/>
    <w:rsid w:val="00883291"/>
    <w:rsid w:val="00A53EC8"/>
    <w:rsid w:val="00CC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E232"/>
  <w15:chartTrackingRefBased/>
  <w15:docId w15:val="{E7E7CABF-A4F4-460B-AB0B-2EB29315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Long</dc:creator>
  <cp:keywords/>
  <dc:description/>
  <cp:lastModifiedBy>Zenda</cp:lastModifiedBy>
  <cp:revision>2</cp:revision>
  <dcterms:created xsi:type="dcterms:W3CDTF">2018-02-26T14:19:00Z</dcterms:created>
  <dcterms:modified xsi:type="dcterms:W3CDTF">2018-02-26T14:19:00Z</dcterms:modified>
</cp:coreProperties>
</file>